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0"/>
      </w:tblGrid>
      <w:tr w:rsidR="00210C22" w:rsidRPr="00A5561E" w:rsidTr="007A21BA">
        <w:trPr>
          <w:trHeight w:val="482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u w:val="single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  <w:lang w:eastAsia="lt-LT"/>
              </w:rPr>
              <w:t>Gegužės 8, antradienis</w:t>
            </w:r>
          </w:p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>„Kūrybinių industrijų</w:t>
            </w:r>
            <w:r w:rsidRPr="00A5561E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 diena“. Išvyka į Alytaus regioną</w:t>
            </w: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 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07:00</w:t>
            </w:r>
          </w:p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lang w:eastAsia="lt-LT"/>
              </w:rPr>
              <w:t>Išvykimas į Alytų</w:t>
            </w:r>
          </w:p>
          <w:p w:rsidR="00210C22" w:rsidRPr="002D4FF9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2D4FF9">
              <w:rPr>
                <w:rFonts w:ascii="Times New Roman" w:eastAsia="Calibri" w:hAnsi="Times New Roman" w:cs="Times New Roman"/>
                <w:i/>
                <w:lang w:eastAsia="lt-LT"/>
              </w:rPr>
              <w:t>Autobusas išvyksta nuo Užsienio reikalų ministerijos.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08:30-09:00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>Registracija</w:t>
            </w:r>
          </w:p>
          <w:p w:rsidR="00210C22" w:rsidRPr="0036400D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36400D">
              <w:rPr>
                <w:rFonts w:ascii="Times New Roman" w:eastAsia="Calibri" w:hAnsi="Times New Roman" w:cs="Times New Roman"/>
                <w:i/>
                <w:lang w:eastAsia="lt-LT"/>
              </w:rPr>
              <w:t>Vieta: Alytaus miesto teatras, Rotušės a. 2, Alytus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09:00-09:10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Alytaus mero Vytauto Grigaravičiaus sveikinimo žodis 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09:10-09:30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0A2369">
              <w:rPr>
                <w:rFonts w:ascii="Times New Roman" w:eastAsia="Calibri" w:hAnsi="Times New Roman" w:cs="Times New Roman"/>
                <w:b/>
                <w:lang w:eastAsia="lt-LT"/>
              </w:rPr>
              <w:t>Alytaus ekonomikos pristatymas</w:t>
            </w:r>
          </w:p>
          <w:p w:rsidR="00210C22" w:rsidRPr="000A2369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0A2369">
              <w:rPr>
                <w:rFonts w:ascii="Times New Roman" w:eastAsia="Calibri" w:hAnsi="Times New Roman" w:cs="Times New Roman"/>
                <w:i/>
                <w:lang w:eastAsia="lt-LT"/>
              </w:rPr>
              <w:t>Alytaus vicemeras Tautvydas Tamulevičius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09:30-09:45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0A2369">
              <w:rPr>
                <w:rFonts w:ascii="Times New Roman" w:eastAsia="Calibri" w:hAnsi="Times New Roman" w:cs="Times New Roman"/>
                <w:b/>
                <w:lang w:eastAsia="lt-LT"/>
              </w:rPr>
              <w:t>Kūrybinių in</w:t>
            </w:r>
            <w:r>
              <w:rPr>
                <w:rFonts w:ascii="Times New Roman" w:eastAsia="Calibri" w:hAnsi="Times New Roman" w:cs="Times New Roman"/>
                <w:b/>
                <w:lang w:eastAsia="lt-LT"/>
              </w:rPr>
              <w:t>dustrijų reikšmė ir potencialas</w:t>
            </w:r>
          </w:p>
          <w:p w:rsidR="00210C22" w:rsidRPr="00D57B93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val="en-US" w:eastAsia="lt-LT"/>
              </w:rPr>
            </w:pPr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Eglė </w:t>
            </w:r>
            <w:proofErr w:type="spellStart"/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Opeikienė</w:t>
            </w:r>
            <w:proofErr w:type="spellEnd"/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, Nacionalinės kūrybinių ir kultūrinių industrijų asociacijos valdybos na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>rė, "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March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design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studio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"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bendra</w:t>
            </w:r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tur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>t</w:t>
            </w:r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ė</w:t>
            </w:r>
            <w:proofErr w:type="spellEnd"/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ir vadovė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09:45-10:00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2D4FF9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Kūrybinės industrijos </w:t>
            </w:r>
            <w:r>
              <w:rPr>
                <w:rFonts w:ascii="Times New Roman" w:eastAsia="Calibri" w:hAnsi="Times New Roman" w:cs="Times New Roman"/>
                <w:b/>
                <w:lang w:eastAsia="lt-LT"/>
              </w:rPr>
              <w:t>regionuose. Kultūros ir kūrybinių industrijų veiksnių tyrimo pristatymas.</w:t>
            </w:r>
          </w:p>
          <w:p w:rsidR="00210C22" w:rsidRPr="005B3043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Prof. dr. Jūratė </w:t>
            </w:r>
            <w:proofErr w:type="spellStart"/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Černevičiūtė</w:t>
            </w:r>
            <w:proofErr w:type="spellEnd"/>
            <w:r w:rsidRPr="00A83152">
              <w:rPr>
                <w:rFonts w:ascii="Times New Roman" w:eastAsia="Calibri" w:hAnsi="Times New Roman" w:cs="Times New Roman"/>
                <w:i/>
                <w:lang w:eastAsia="lt-LT"/>
              </w:rPr>
              <w:t>, Vilniaus dailės akademija, UNESCO Kultūros vadybos ir kultūros politikos katedros vedėja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2A3548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10:00</w:t>
            </w:r>
            <w:r w:rsidRPr="002A3548"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- 10:20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2A3548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2A3548">
              <w:rPr>
                <w:rFonts w:ascii="Times New Roman" w:eastAsia="Calibri" w:hAnsi="Times New Roman" w:cs="Times New Roman"/>
                <w:b/>
                <w:lang w:eastAsia="lt-LT"/>
              </w:rPr>
              <w:t>Ekspo</w:t>
            </w: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rto skatinimo instrumentai. </w:t>
            </w:r>
          </w:p>
          <w:p w:rsidR="00210C22" w:rsidRPr="002A3548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proofErr w:type="spellStart"/>
            <w:r w:rsidRPr="002A3548">
              <w:rPr>
                <w:rFonts w:ascii="Times New Roman" w:eastAsia="Calibri" w:hAnsi="Times New Roman" w:cs="Times New Roman"/>
                <w:i/>
                <w:lang w:eastAsia="lt-LT"/>
              </w:rPr>
              <w:t>VšĮ</w:t>
            </w:r>
            <w:proofErr w:type="spellEnd"/>
            <w:r w:rsidRPr="002A3548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„Versli Lietuva“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proofErr w:type="spellStart"/>
            <w:r w:rsidRPr="00EA0CFD">
              <w:rPr>
                <w:rFonts w:ascii="Times New Roman" w:eastAsia="Calibri" w:hAnsi="Times New Roman" w:cs="Times New Roman"/>
                <w:i/>
                <w:lang w:eastAsia="lt-LT"/>
              </w:rPr>
              <w:t>vyr.proj</w:t>
            </w:r>
            <w:proofErr w:type="spellEnd"/>
            <w:r w:rsidRPr="00EA0CFD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vadovė Renata </w:t>
            </w:r>
            <w:proofErr w:type="spellStart"/>
            <w:r w:rsidRPr="00EA0CFD">
              <w:rPr>
                <w:rFonts w:ascii="Times New Roman" w:eastAsia="Calibri" w:hAnsi="Times New Roman" w:cs="Times New Roman"/>
                <w:i/>
                <w:lang w:eastAsia="lt-LT"/>
              </w:rPr>
              <w:t>Nedzinskienė</w:t>
            </w:r>
            <w:proofErr w:type="spellEnd"/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10:20-11:00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2D4FF9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2D4FF9">
              <w:rPr>
                <w:rFonts w:ascii="Times New Roman" w:eastAsia="Calibri" w:hAnsi="Times New Roman" w:cs="Times New Roman"/>
                <w:b/>
                <w:lang w:eastAsia="lt-LT"/>
              </w:rPr>
              <w:t>Regiono įmonių prisistatymai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11:00-11:30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Kavos pertrauka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11:30-13:00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 w:rsidRPr="002D4FF9">
              <w:rPr>
                <w:rFonts w:ascii="Times New Roman" w:eastAsia="Calibri" w:hAnsi="Times New Roman" w:cs="Times New Roman"/>
                <w:b/>
                <w:lang w:eastAsia="lt-LT"/>
              </w:rPr>
              <w:t>Diskusija – „Lietuvos kūrybinių industrijų potencialas užsienio rinkose: kuo esame/galime būti įdomūs”</w:t>
            </w:r>
          </w:p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proofErr w:type="spellStart"/>
            <w:r w:rsidRPr="008406E0">
              <w:rPr>
                <w:rFonts w:ascii="Times New Roman" w:eastAsia="Calibri" w:hAnsi="Times New Roman" w:cs="Times New Roman"/>
                <w:i/>
                <w:lang w:eastAsia="lt-LT"/>
              </w:rPr>
              <w:t>Moderuoja</w:t>
            </w:r>
            <w:proofErr w:type="spellEnd"/>
            <w:r w:rsidRPr="008406E0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: </w:t>
            </w:r>
            <w:r w:rsidRPr="008406E0">
              <w:rPr>
                <w:i/>
              </w:rPr>
              <w:t xml:space="preserve"> </w:t>
            </w:r>
            <w:r>
              <w:t xml:space="preserve"> </w:t>
            </w:r>
            <w:r w:rsidRPr="00D05AFD">
              <w:rPr>
                <w:rFonts w:ascii="Times New Roman" w:eastAsia="Calibri" w:hAnsi="Times New Roman" w:cs="Times New Roman"/>
                <w:i/>
                <w:lang w:eastAsia="lt-LT"/>
              </w:rPr>
              <w:t>Aida V.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proofErr w:type="spellStart"/>
            <w:r w:rsidRPr="00D05AFD">
              <w:rPr>
                <w:rFonts w:ascii="Times New Roman" w:eastAsia="Calibri" w:hAnsi="Times New Roman" w:cs="Times New Roman"/>
                <w:i/>
                <w:lang w:eastAsia="lt-LT"/>
              </w:rPr>
              <w:t>Dobkevičiūtė</w:t>
            </w:r>
            <w:proofErr w:type="spellEnd"/>
            <w:r w:rsidRPr="00D05AFD">
              <w:rPr>
                <w:rFonts w:ascii="Times New Roman" w:eastAsia="Calibri" w:hAnsi="Times New Roman" w:cs="Times New Roman"/>
                <w:i/>
                <w:lang w:eastAsia="lt-LT"/>
              </w:rPr>
              <w:t>, Nacionalinės kūrybinių ir kultūrinių industrijų asociacijos valdybos narė</w:t>
            </w:r>
          </w:p>
          <w:p w:rsidR="00A36398" w:rsidRDefault="00A36398" w:rsidP="00A13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0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Alytaus miesto vicemeras Tautvydas Tamulevičius</w:t>
            </w:r>
            <w:r w:rsidR="00A13FA4">
              <w:rPr>
                <w:rFonts w:ascii="Times New Roman" w:eastAsia="Calibri" w:hAnsi="Times New Roman" w:cs="Times New Roman"/>
                <w:i/>
                <w:lang w:eastAsia="lt-LT"/>
              </w:rPr>
              <w:tab/>
            </w:r>
          </w:p>
          <w:p w:rsidR="00A13FA4" w:rsidRDefault="00A13FA4" w:rsidP="00A13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0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A13FA4">
              <w:rPr>
                <w:rFonts w:ascii="Times New Roman" w:eastAsia="Calibri" w:hAnsi="Times New Roman" w:cs="Times New Roman"/>
                <w:i/>
                <w:lang w:eastAsia="lt-LT"/>
              </w:rPr>
              <w:t>Lietuvos smulkaus ir vidutinio verslo tarybos pirmininkė, Alytaus krašto verslininkų asociacijos prezidentė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Dalia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Matukienė</w:t>
            </w:r>
            <w:proofErr w:type="spellEnd"/>
          </w:p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LR ambasadų atstovai:</w:t>
            </w:r>
          </w:p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Asta Zaveckienė – Lietuvos įmonių sėkmės ir nesėkmės dalyvaujant parodose Japonijoje</w:t>
            </w:r>
          </w:p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Darius Gaidys – Kūrybinių industrijų tendencijas JAV. Lietuvos įmonių patirtys</w:t>
            </w:r>
          </w:p>
          <w:p w:rsidR="00210C22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Justinas Pagirys – Kūrybinių industrijų tendencijos Švedijoje. Lietuvos įmonių patirtys</w:t>
            </w:r>
          </w:p>
          <w:p w:rsidR="00A36398" w:rsidRDefault="00A36398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</w:p>
          <w:p w:rsidR="00210C22" w:rsidRPr="00484F1F" w:rsidRDefault="00210C22" w:rsidP="007A21BA">
            <w:pPr>
              <w:tabs>
                <w:tab w:val="left" w:pos="2310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ab/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lastRenderedPageBreak/>
              <w:t>13:00-14:00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lang w:eastAsia="lt-LT"/>
              </w:rPr>
              <w:t>Pietų pertrauka (švediškas stalas)</w:t>
            </w:r>
          </w:p>
        </w:tc>
      </w:tr>
      <w:tr w:rsidR="00210C22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14:00-15:00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A5561E" w:rsidRDefault="00210C22" w:rsidP="007A2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2D4FF9">
              <w:rPr>
                <w:rFonts w:ascii="Times New Roman" w:eastAsia="Calibri" w:hAnsi="Times New Roman" w:cs="Times New Roman"/>
                <w:b/>
                <w:lang w:eastAsia="lt-LT"/>
              </w:rPr>
              <w:t>Neformalus bendravimas</w:t>
            </w:r>
            <w:r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lt-LT"/>
              </w:rPr>
              <w:t>networking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lt-LT"/>
              </w:rPr>
              <w:t>)</w:t>
            </w:r>
          </w:p>
        </w:tc>
      </w:tr>
      <w:tr w:rsidR="00857DF3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adjustRightInd w:val="0"/>
              <w:snapToGrid w:val="0"/>
              <w:spacing w:before="120" w:after="120" w:line="240" w:lineRule="auto"/>
              <w:ind w:right="140" w:firstLine="168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15:00-15:10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Vykimas į </w:t>
            </w:r>
            <w:r>
              <w:t xml:space="preserve"> </w:t>
            </w:r>
            <w:r w:rsidRPr="00602AAF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AB „ MV GROUP </w:t>
            </w:r>
            <w:proofErr w:type="spellStart"/>
            <w:r w:rsidRPr="00602AAF">
              <w:rPr>
                <w:rFonts w:ascii="Times New Roman" w:eastAsia="Calibri" w:hAnsi="Times New Roman" w:cs="Times New Roman"/>
                <w:b/>
                <w:lang w:eastAsia="lt-LT"/>
              </w:rPr>
              <w:t>Production</w:t>
            </w:r>
            <w:proofErr w:type="spellEnd"/>
            <w:r w:rsidRPr="00602AAF">
              <w:rPr>
                <w:rFonts w:ascii="Times New Roman" w:eastAsia="Calibri" w:hAnsi="Times New Roman" w:cs="Times New Roman"/>
                <w:b/>
                <w:lang w:eastAsia="lt-LT"/>
              </w:rPr>
              <w:t>“ (Alita)</w:t>
            </w:r>
          </w:p>
        </w:tc>
      </w:tr>
      <w:tr w:rsidR="00857DF3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Pr="00A5561E" w:rsidRDefault="00857DF3" w:rsidP="00857DF3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15:10-16:10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Apsilankymas </w:t>
            </w:r>
            <w:r w:rsidRPr="002D4FF9">
              <w:rPr>
                <w:rFonts w:ascii="Times New Roman" w:eastAsia="Calibri" w:hAnsi="Times New Roman" w:cs="Times New Roman"/>
                <w:b/>
                <w:lang w:eastAsia="lt-LT"/>
              </w:rPr>
              <w:t>įmonėje</w:t>
            </w:r>
            <w:r>
              <w:rPr>
                <w:rFonts w:ascii="Times New Roman" w:eastAsia="Calibri" w:hAnsi="Times New Roman" w:cs="Times New Roman"/>
                <w:b/>
                <w:lang w:eastAsia="lt-LT"/>
              </w:rPr>
              <w:t xml:space="preserve"> </w:t>
            </w:r>
            <w:r w:rsidRPr="00A13FA4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AB „ MV GROUP </w:t>
            </w:r>
            <w:proofErr w:type="spellStart"/>
            <w:r w:rsidRPr="00A13FA4">
              <w:rPr>
                <w:rFonts w:ascii="Times New Roman" w:eastAsia="Calibri" w:hAnsi="Times New Roman" w:cs="Times New Roman"/>
                <w:b/>
                <w:lang w:eastAsia="lt-LT"/>
              </w:rPr>
              <w:t>Production</w:t>
            </w:r>
            <w:proofErr w:type="spellEnd"/>
            <w:r w:rsidRPr="00A13FA4">
              <w:rPr>
                <w:rFonts w:ascii="Times New Roman" w:eastAsia="Calibri" w:hAnsi="Times New Roman" w:cs="Times New Roman"/>
                <w:b/>
                <w:lang w:eastAsia="lt-LT"/>
              </w:rPr>
              <w:t>“ (Alita)</w:t>
            </w:r>
          </w:p>
          <w:p w:rsidR="00857DF3" w:rsidRPr="00A13FA4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A13FA4">
              <w:rPr>
                <w:rFonts w:ascii="Times New Roman" w:eastAsia="Calibri" w:hAnsi="Times New Roman" w:cs="Times New Roman"/>
                <w:i/>
                <w:lang w:eastAsia="lt-LT"/>
              </w:rPr>
              <w:t>Adresas: Miškininkų g. 17, Alytus</w:t>
            </w:r>
          </w:p>
        </w:tc>
      </w:tr>
      <w:tr w:rsidR="00857DF3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16:10-16:30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>Vykimas į AB „Astra“</w:t>
            </w:r>
          </w:p>
        </w:tc>
      </w:tr>
      <w:tr w:rsidR="00857DF3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Pr="00A5561E" w:rsidRDefault="00857DF3" w:rsidP="00857DF3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16:30-17:30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b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lang w:eastAsia="lt-LT"/>
              </w:rPr>
              <w:t>Apsilankymas įmonėje AB „Astra“</w:t>
            </w:r>
          </w:p>
          <w:p w:rsidR="00857DF3" w:rsidRPr="00A13FA4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i/>
                <w:lang w:eastAsia="lt-LT"/>
              </w:rPr>
            </w:pPr>
            <w:r w:rsidRPr="00A13FA4">
              <w:rPr>
                <w:rFonts w:ascii="Times New Roman" w:eastAsia="Calibri" w:hAnsi="Times New Roman" w:cs="Times New Roman"/>
                <w:i/>
                <w:lang w:eastAsia="lt-LT"/>
              </w:rPr>
              <w:t>Adresas: Ulonų g. 33, Alytus</w:t>
            </w:r>
          </w:p>
        </w:tc>
      </w:tr>
      <w:tr w:rsidR="00857DF3" w:rsidRPr="00A5561E" w:rsidTr="007A21B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Pr="00A5561E" w:rsidRDefault="00857DF3" w:rsidP="00857DF3">
            <w:pPr>
              <w:adjustRightInd w:val="0"/>
              <w:snapToGrid w:val="0"/>
              <w:spacing w:before="120" w:after="120" w:line="240" w:lineRule="auto"/>
              <w:ind w:right="140" w:firstLine="168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  <w:t>17:30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3" w:rsidRPr="00A5561E" w:rsidRDefault="00857DF3" w:rsidP="00857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20" w:after="120" w:line="240" w:lineRule="auto"/>
              <w:ind w:right="140"/>
              <w:rPr>
                <w:rFonts w:ascii="Times New Roman" w:eastAsia="Calibri" w:hAnsi="Times New Roman" w:cs="Times New Roman"/>
                <w:lang w:eastAsia="lt-LT"/>
              </w:rPr>
            </w:pPr>
            <w:r>
              <w:rPr>
                <w:rFonts w:ascii="Times New Roman" w:eastAsia="Calibri" w:hAnsi="Times New Roman" w:cs="Times New Roman"/>
                <w:lang w:eastAsia="lt-LT"/>
              </w:rPr>
              <w:t>Išvykimas į Vilnių</w:t>
            </w:r>
          </w:p>
        </w:tc>
      </w:tr>
    </w:tbl>
    <w:p w:rsidR="00A86B3E" w:rsidRDefault="00A86B3E">
      <w:bookmarkStart w:id="0" w:name="_GoBack"/>
      <w:bookmarkEnd w:id="0"/>
    </w:p>
    <w:sectPr w:rsidR="00A8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2"/>
    <w:rsid w:val="00210C22"/>
    <w:rsid w:val="00602AAF"/>
    <w:rsid w:val="00857DF3"/>
    <w:rsid w:val="00A13FA4"/>
    <w:rsid w:val="00A36398"/>
    <w:rsid w:val="00A86B3E"/>
    <w:rsid w:val="00E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C2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C2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Paužaitė</dc:creator>
  <cp:lastModifiedBy>Raimonda</cp:lastModifiedBy>
  <cp:revision>2</cp:revision>
  <dcterms:created xsi:type="dcterms:W3CDTF">2018-04-30T11:04:00Z</dcterms:created>
  <dcterms:modified xsi:type="dcterms:W3CDTF">2018-04-30T11:04:00Z</dcterms:modified>
</cp:coreProperties>
</file>